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EE" w:rsidRDefault="00A264EE" w:rsidP="00A264EE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2</w:t>
      </w:r>
    </w:p>
    <w:p w:rsidR="00A264EE" w:rsidRDefault="00A264EE" w:rsidP="00A264EE">
      <w:pPr>
        <w:widowControl/>
        <w:ind w:firstLineChars="100" w:firstLine="130"/>
        <w:rPr>
          <w:rFonts w:ascii="宋体" w:cs="Times New Roman"/>
          <w:sz w:val="13"/>
          <w:szCs w:val="13"/>
        </w:rPr>
      </w:pPr>
      <w:bookmarkStart w:id="0" w:name="_GoBack"/>
      <w:bookmarkEnd w:id="0"/>
    </w:p>
    <w:p w:rsidR="00A264EE" w:rsidRDefault="00A264EE" w:rsidP="00A264EE">
      <w:pPr>
        <w:widowControl/>
        <w:ind w:firstLineChars="100" w:firstLine="44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/>
          <w:sz w:val="44"/>
          <w:szCs w:val="44"/>
        </w:rPr>
        <w:t>2016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年电力工控系统信息安全专题交流会回执表</w:t>
      </w:r>
    </w:p>
    <w:p w:rsidR="00A264EE" w:rsidRDefault="00A264EE" w:rsidP="00A264EE">
      <w:pPr>
        <w:widowControl/>
        <w:ind w:firstLineChars="100" w:firstLine="440"/>
        <w:jc w:val="center"/>
        <w:rPr>
          <w:rFonts w:ascii="仿宋_GB2312" w:eastAsia="仿宋_GB2312" w:hAnsi="宋体" w:cs="Times New Roman"/>
          <w:sz w:val="44"/>
          <w:szCs w:val="44"/>
        </w:rPr>
      </w:pPr>
    </w:p>
    <w:p w:rsidR="00A264EE" w:rsidRDefault="00A264EE" w:rsidP="00A264EE">
      <w:pPr>
        <w:widowControl/>
        <w:ind w:firstLineChars="100" w:firstLine="3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单位名称：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地址：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邮编：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</w:t>
      </w:r>
    </w:p>
    <w:tbl>
      <w:tblPr>
        <w:tblW w:w="11588" w:type="dxa"/>
        <w:tblInd w:w="-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772"/>
        <w:gridCol w:w="744"/>
        <w:gridCol w:w="868"/>
        <w:gridCol w:w="868"/>
        <w:gridCol w:w="1117"/>
        <w:gridCol w:w="1117"/>
        <w:gridCol w:w="1240"/>
        <w:gridCol w:w="3157"/>
        <w:gridCol w:w="902"/>
      </w:tblGrid>
      <w:tr w:rsidR="00A264EE" w:rsidTr="00A264EE">
        <w:trPr>
          <w:trHeight w:val="349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别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门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话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住宿</w:t>
            </w:r>
          </w:p>
        </w:tc>
      </w:tr>
      <w:tr w:rsidR="00A264EE" w:rsidTr="00A264EE">
        <w:trPr>
          <w:trHeight w:val="217"/>
        </w:trPr>
        <w:tc>
          <w:tcPr>
            <w:tcW w:w="803" w:type="dxa"/>
            <w:vMerge/>
            <w:tcBorders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4EE" w:rsidRDefault="00A264EE" w:rsidP="00850A2E"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住</w:t>
            </w: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264EE" w:rsidTr="00A264EE">
        <w:trPr>
          <w:trHeight w:val="580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EE" w:rsidRDefault="00A264EE" w:rsidP="00850A2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A264EE" w:rsidRDefault="00A264EE" w:rsidP="00A264EE">
      <w:pPr>
        <w:widowControl/>
        <w:spacing w:beforeLines="50" w:before="156"/>
        <w:jc w:val="lef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备注：请参会代表在</w:t>
      </w:r>
      <w:r>
        <w:rPr>
          <w:rFonts w:ascii="仿宋_GB2312" w:eastAsia="仿宋_GB2312" w:cs="仿宋_GB2312"/>
          <w:sz w:val="24"/>
          <w:szCs w:val="24"/>
        </w:rPr>
        <w:t>2016</w:t>
      </w:r>
      <w:r>
        <w:rPr>
          <w:rFonts w:ascii="仿宋_GB2312" w:eastAsia="仿宋_GB2312" w:cs="仿宋_GB2312" w:hint="eastAsia"/>
          <w:sz w:val="24"/>
          <w:szCs w:val="24"/>
        </w:rPr>
        <w:t>年</w:t>
      </w:r>
      <w:r>
        <w:rPr>
          <w:rFonts w:ascii="仿宋_GB2312" w:eastAsia="仿宋_GB2312" w:cs="仿宋_GB2312"/>
          <w:sz w:val="24"/>
          <w:szCs w:val="24"/>
        </w:rPr>
        <w:t>6</w:t>
      </w:r>
      <w:r>
        <w:rPr>
          <w:rFonts w:ascii="仿宋_GB2312" w:eastAsia="仿宋_GB2312" w:cs="仿宋_GB2312" w:hint="eastAsia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>5</w:t>
      </w:r>
      <w:r>
        <w:rPr>
          <w:rFonts w:ascii="仿宋_GB2312" w:eastAsia="仿宋_GB2312" w:cs="仿宋_GB2312" w:hint="eastAsia"/>
          <w:sz w:val="24"/>
          <w:szCs w:val="24"/>
        </w:rPr>
        <w:t>日前填写该回执传真到</w:t>
      </w:r>
      <w:r>
        <w:rPr>
          <w:rFonts w:ascii="仿宋_GB2312" w:eastAsia="仿宋_GB2312" w:cs="仿宋_GB2312"/>
          <w:sz w:val="24"/>
          <w:szCs w:val="24"/>
        </w:rPr>
        <w:t>010-63253556</w:t>
      </w:r>
      <w:r>
        <w:rPr>
          <w:rFonts w:ascii="仿宋_GB2312" w:eastAsia="仿宋_GB2312" w:cs="仿宋_GB2312" w:hint="eastAsia"/>
          <w:sz w:val="24"/>
          <w:szCs w:val="24"/>
        </w:rPr>
        <w:t>，或发送电子邮件至</w:t>
      </w:r>
      <w:r>
        <w:rPr>
          <w:rFonts w:ascii="仿宋_GB2312" w:eastAsia="仿宋_GB2312" w:cs="仿宋_GB2312"/>
          <w:sz w:val="24"/>
          <w:szCs w:val="24"/>
        </w:rPr>
        <w:t>duanyunxiao</w:t>
      </w:r>
      <w:r>
        <w:rPr>
          <w:rFonts w:ascii="宋体" w:hAnsi="宋体" w:cs="宋体"/>
          <w:sz w:val="24"/>
          <w:szCs w:val="24"/>
        </w:rPr>
        <w:t>@</w:t>
      </w:r>
      <w:r>
        <w:rPr>
          <w:rFonts w:ascii="仿宋_GB2312" w:eastAsia="仿宋_GB2312" w:cs="仿宋_GB2312"/>
          <w:sz w:val="24"/>
          <w:szCs w:val="24"/>
        </w:rPr>
        <w:t>cectech.org</w:t>
      </w:r>
      <w:r>
        <w:rPr>
          <w:rFonts w:ascii="仿宋_GB2312" w:eastAsia="仿宋_GB2312" w:cs="仿宋_GB2312" w:hint="eastAsia"/>
          <w:sz w:val="24"/>
          <w:szCs w:val="24"/>
        </w:rPr>
        <w:t>。如多人参会，此表复印有效。</w:t>
      </w:r>
    </w:p>
    <w:p w:rsidR="00A264EE" w:rsidRDefault="00A264EE" w:rsidP="00A264EE">
      <w:pPr>
        <w:rPr>
          <w:rFonts w:ascii="仿宋_GB2312" w:eastAsia="仿宋_GB2312" w:cs="Times New Roman"/>
        </w:rPr>
      </w:pPr>
    </w:p>
    <w:p w:rsidR="00A264EE" w:rsidRDefault="00A264EE" w:rsidP="00A264EE">
      <w:pPr>
        <w:rPr>
          <w:rFonts w:ascii="仿宋_GB2312" w:eastAsia="仿宋_GB2312" w:cs="Times New Roman"/>
        </w:rPr>
      </w:pPr>
    </w:p>
    <w:p w:rsidR="00A264EE" w:rsidRDefault="00A264EE" w:rsidP="00A264EE">
      <w:pPr>
        <w:rPr>
          <w:rFonts w:ascii="仿宋_GB2312" w:eastAsia="仿宋_GB2312" w:cs="Times New Roman"/>
        </w:rPr>
      </w:pPr>
    </w:p>
    <w:p w:rsidR="00A264EE" w:rsidRDefault="00A264EE" w:rsidP="00A264EE">
      <w:pPr>
        <w:rPr>
          <w:rFonts w:ascii="仿宋_GB2312" w:eastAsia="仿宋_GB2312" w:cs="Times New Roman"/>
        </w:rPr>
      </w:pPr>
    </w:p>
    <w:p w:rsidR="00860285" w:rsidRPr="00A264EE" w:rsidRDefault="00860285" w:rsidP="00A264EE"/>
    <w:sectPr w:rsidR="00860285" w:rsidRPr="00A2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9B26"/>
    <w:multiLevelType w:val="singleLevel"/>
    <w:tmpl w:val="57159B2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38"/>
    <w:rsid w:val="00860285"/>
    <w:rsid w:val="00A264EE"/>
    <w:rsid w:val="00B4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20388-7E30-4395-AD1B-1C7E779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4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2016-05-09T09:23:00Z</dcterms:created>
  <dcterms:modified xsi:type="dcterms:W3CDTF">2016-05-09T09:23:00Z</dcterms:modified>
</cp:coreProperties>
</file>